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FB" w:rsidRDefault="00514F50">
      <w:r>
        <w:t>A kirándulás előtt tanárok segítettek felkészülni. Ismereteink bővültek, a földrajzi és történelmi háttér megismerése segített a tanulóknak felkészülni az útra. A földrajz és a történelem tanárnő közösen tartott órát. Mike Andrea tanárnő pedig Ady nagyváradi kötődéséről beszélt nekünk.</w:t>
      </w:r>
    </w:p>
    <w:p w:rsidR="00514F50" w:rsidRDefault="00514F50">
      <w:r>
        <w:t>A következő héten a kirándulás szervezője Szabó Mária tanárnő tartott felkészítő órát. Megismertük a kirándulásunk célját, az útvonalat, a tervezett programot. Megnéztük a látnivalókról készült összeállítást.</w:t>
      </w:r>
    </w:p>
    <w:p w:rsidR="00CA1E09" w:rsidRDefault="00CA1E09">
      <w:r>
        <w:t xml:space="preserve">Egy órán a tervezett látnivalókról készített összeállítást ismertük meg csoportmunkában, majd a feladatlapon feltett kérdésekre válaszoltunk. A csoportokat véletlenszerű választással alakítottuk ki. </w:t>
      </w:r>
    </w:p>
    <w:p w:rsidR="00AB24E9" w:rsidRDefault="00AB24E9">
      <w:r>
        <w:t>A vetélkedőn a legjobban teljesítő csoport jutalma a kirándulás látnivalóinak tervezésében való aktív részvétel volt.</w:t>
      </w:r>
      <w:bookmarkStart w:id="0" w:name="_GoBack"/>
      <w:bookmarkEnd w:id="0"/>
    </w:p>
    <w:sectPr w:rsidR="00AB2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50"/>
    <w:rsid w:val="00514F50"/>
    <w:rsid w:val="00AB24E9"/>
    <w:rsid w:val="00CA1E09"/>
    <w:rsid w:val="00D7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dcterms:created xsi:type="dcterms:W3CDTF">2016-06-20T19:16:00Z</dcterms:created>
  <dcterms:modified xsi:type="dcterms:W3CDTF">2016-06-20T20:29:00Z</dcterms:modified>
</cp:coreProperties>
</file>